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CBF2" w14:textId="2B202045" w:rsidR="005966DC" w:rsidRPr="00EE7FBD" w:rsidRDefault="00C43856" w:rsidP="00EE7FBD">
      <w:pPr>
        <w:shd w:val="clear" w:color="auto" w:fill="FFFFFF" w:themeFill="background1"/>
        <w:spacing w:after="0" w:line="240" w:lineRule="auto"/>
        <w:rPr>
          <w:b/>
          <w:sz w:val="32"/>
          <w:u w:val="single"/>
        </w:rPr>
      </w:pPr>
      <w:r>
        <w:rPr>
          <w:b/>
          <w:sz w:val="32"/>
          <w:u w:val="single"/>
        </w:rPr>
        <w:t>Schválený r</w:t>
      </w:r>
      <w:r w:rsidR="00913D9C" w:rsidRPr="00EE7FBD">
        <w:rPr>
          <w:b/>
          <w:sz w:val="32"/>
          <w:u w:val="single"/>
        </w:rPr>
        <w:t>ozpoč</w:t>
      </w:r>
      <w:r>
        <w:rPr>
          <w:b/>
          <w:sz w:val="32"/>
          <w:u w:val="single"/>
        </w:rPr>
        <w:t>e</w:t>
      </w:r>
      <w:r w:rsidR="00913D9C" w:rsidRPr="00EE7FBD">
        <w:rPr>
          <w:b/>
          <w:sz w:val="32"/>
          <w:u w:val="single"/>
        </w:rPr>
        <w:t xml:space="preserve">t obce Brodec na </w:t>
      </w:r>
      <w:r w:rsidR="00A000BC" w:rsidRPr="00EE7FBD">
        <w:rPr>
          <w:b/>
          <w:sz w:val="32"/>
          <w:u w:val="single"/>
        </w:rPr>
        <w:t xml:space="preserve">rok </w:t>
      </w:r>
      <w:r w:rsidR="00E44C0B">
        <w:rPr>
          <w:b/>
          <w:sz w:val="32"/>
          <w:u w:val="single"/>
        </w:rPr>
        <w:t>2026</w:t>
      </w:r>
    </w:p>
    <w:p w14:paraId="417FB6B1" w14:textId="77777777" w:rsidR="00FF61FE" w:rsidRPr="00EE7FBD" w:rsidRDefault="00FF61FE" w:rsidP="00EE7FBD">
      <w:pPr>
        <w:shd w:val="clear" w:color="auto" w:fill="FFFFFF" w:themeFill="background1"/>
        <w:spacing w:after="0" w:line="240" w:lineRule="auto"/>
        <w:jc w:val="both"/>
      </w:pPr>
    </w:p>
    <w:p w14:paraId="32198535" w14:textId="16F8B3E3" w:rsidR="00C43856" w:rsidRPr="00EE7FBD" w:rsidRDefault="00913D9C" w:rsidP="00EE7FBD">
      <w:pPr>
        <w:shd w:val="clear" w:color="auto" w:fill="FFFFFF" w:themeFill="background1"/>
        <w:spacing w:after="0" w:line="240" w:lineRule="auto"/>
        <w:jc w:val="both"/>
        <w:rPr>
          <w:sz w:val="24"/>
        </w:rPr>
      </w:pPr>
      <w:r w:rsidRPr="00EE7FBD">
        <w:rPr>
          <w:sz w:val="24"/>
        </w:rPr>
        <w:t xml:space="preserve">V souladu s § </w:t>
      </w:r>
      <w:r w:rsidR="00A000BC" w:rsidRPr="00EE7FBD">
        <w:rPr>
          <w:sz w:val="24"/>
        </w:rPr>
        <w:t>11</w:t>
      </w:r>
      <w:r w:rsidRPr="00EE7FBD">
        <w:rPr>
          <w:sz w:val="24"/>
        </w:rPr>
        <w:t xml:space="preserve"> zákona č. 250/2000 Sb., o rozpočtových pravidlech územních rozpočtů, ve znění pozdějších předpisů (dále jen „zákon o rozpočtových pravidlech územních rozpočtů“) byl správcem obce Brodec Mgr. Martinem Pechem zpracován návrh rozpočtu obce Brodec na </w:t>
      </w:r>
      <w:r w:rsidR="00A000BC" w:rsidRPr="00EE7FBD">
        <w:rPr>
          <w:sz w:val="24"/>
        </w:rPr>
        <w:t xml:space="preserve">rok </w:t>
      </w:r>
      <w:r w:rsidR="00E44C0B">
        <w:rPr>
          <w:sz w:val="24"/>
        </w:rPr>
        <w:t>2026</w:t>
      </w:r>
      <w:r w:rsidRPr="00EE7FBD">
        <w:rPr>
          <w:sz w:val="24"/>
        </w:rPr>
        <w:t xml:space="preserve">. Přestože zákon </w:t>
      </w:r>
      <w:r w:rsidR="00A000BC" w:rsidRPr="00EE7FBD">
        <w:rPr>
          <w:sz w:val="24"/>
        </w:rPr>
        <w:t xml:space="preserve">o rozpočtových pravidlech územních rozpočtů </w:t>
      </w:r>
      <w:r w:rsidR="00DB6E82" w:rsidRPr="00EE7FBD">
        <w:rPr>
          <w:sz w:val="24"/>
        </w:rPr>
        <w:t xml:space="preserve">v § </w:t>
      </w:r>
      <w:r w:rsidR="000A6389" w:rsidRPr="00EE7FBD">
        <w:rPr>
          <w:sz w:val="24"/>
        </w:rPr>
        <w:t>11</w:t>
      </w:r>
      <w:r w:rsidR="00A000BC" w:rsidRPr="00EE7FBD">
        <w:rPr>
          <w:sz w:val="24"/>
        </w:rPr>
        <w:t xml:space="preserve"> odst. 3</w:t>
      </w:r>
      <w:r w:rsidR="00DB6E82" w:rsidRPr="00EE7FBD">
        <w:rPr>
          <w:sz w:val="24"/>
        </w:rPr>
        <w:t xml:space="preserve"> uvádí, že „</w:t>
      </w:r>
      <w:r w:rsidR="00A000BC" w:rsidRPr="00EE7FBD">
        <w:rPr>
          <w:b/>
          <w:i/>
          <w:sz w:val="24"/>
        </w:rPr>
        <w:t>Územní samosprávný celek zveřejní návrh rozpočtu na svých internetových stránkách a na úřední desce nejméně 15 dnů přede dnem zahájení jeho projednávání na zasedání zastupitelstva územního samosprávného celku</w:t>
      </w:r>
      <w:r w:rsidR="00DB6E82" w:rsidRPr="00EE7FBD">
        <w:rPr>
          <w:b/>
          <w:i/>
          <w:sz w:val="24"/>
        </w:rPr>
        <w:t>.</w:t>
      </w:r>
      <w:r w:rsidR="00DB6E82" w:rsidRPr="00EE7FBD">
        <w:rPr>
          <w:sz w:val="24"/>
        </w:rPr>
        <w:t>“ a vyplývalo by tedy z toho, že návrh rozpočtu v případě, že neexistuje zastupitelstvo obce, není t</w:t>
      </w:r>
      <w:r w:rsidR="00DC5860" w:rsidRPr="00EE7FBD">
        <w:rPr>
          <w:sz w:val="24"/>
        </w:rPr>
        <w:t xml:space="preserve">řeba vyvěšovat na úřední desce, správce obce v rámci </w:t>
      </w:r>
      <w:r w:rsidR="00C43856">
        <w:rPr>
          <w:sz w:val="24"/>
        </w:rPr>
        <w:t xml:space="preserve">dobré právní praxe takový návrh před jeho schválením zveřejnil na úřední desce Obecního úřadu Brodec dne </w:t>
      </w:r>
      <w:r w:rsidR="00C43856">
        <w:rPr>
          <w:sz w:val="24"/>
        </w:rPr>
        <w:t>25</w:t>
      </w:r>
      <w:r w:rsidR="00C43856">
        <w:rPr>
          <w:sz w:val="24"/>
        </w:rPr>
        <w:t xml:space="preserve">. listopadu </w:t>
      </w:r>
      <w:r w:rsidR="00C43856">
        <w:rPr>
          <w:sz w:val="24"/>
        </w:rPr>
        <w:t>2025</w:t>
      </w:r>
      <w:r w:rsidR="00C43856">
        <w:rPr>
          <w:sz w:val="24"/>
        </w:rPr>
        <w:t xml:space="preserve"> a současně byla dána lhůta pro podání písemných připomínek občanů do </w:t>
      </w:r>
      <w:r w:rsidR="00C43856">
        <w:rPr>
          <w:sz w:val="24"/>
        </w:rPr>
        <w:t>9</w:t>
      </w:r>
      <w:r w:rsidR="00C43856">
        <w:rPr>
          <w:sz w:val="24"/>
        </w:rPr>
        <w:t xml:space="preserve">. prosince </w:t>
      </w:r>
      <w:r w:rsidR="00C43856">
        <w:rPr>
          <w:sz w:val="24"/>
        </w:rPr>
        <w:t>2025</w:t>
      </w:r>
      <w:r w:rsidR="00C43856">
        <w:rPr>
          <w:sz w:val="24"/>
        </w:rPr>
        <w:t>. Žádné připomínky nebyly podány.</w:t>
      </w:r>
    </w:p>
    <w:p w14:paraId="31295AE1" w14:textId="77777777" w:rsidR="00C43856" w:rsidRDefault="00C43856" w:rsidP="00C43856">
      <w:pPr>
        <w:spacing w:after="0" w:line="240" w:lineRule="auto"/>
        <w:jc w:val="both"/>
        <w:rPr>
          <w:sz w:val="24"/>
        </w:rPr>
      </w:pPr>
    </w:p>
    <w:p w14:paraId="1A903139" w14:textId="31560188" w:rsidR="00C43856" w:rsidRDefault="00C43856" w:rsidP="00C438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Vzhledem k tomu, že v obci Brodec není zvoleno zastupitelstvo obce, je schvalování rozpočtu vyhrazeno správci obce. </w:t>
      </w:r>
      <w:r>
        <w:rPr>
          <w:b/>
          <w:sz w:val="24"/>
          <w:szCs w:val="24"/>
        </w:rPr>
        <w:t xml:space="preserve">Ten také tento rozpočet na rok </w:t>
      </w:r>
      <w:r>
        <w:rPr>
          <w:b/>
          <w:sz w:val="24"/>
          <w:szCs w:val="24"/>
        </w:rPr>
        <w:t>2026</w:t>
      </w:r>
      <w:r>
        <w:rPr>
          <w:b/>
          <w:sz w:val="24"/>
          <w:szCs w:val="24"/>
        </w:rPr>
        <w:t xml:space="preserve"> poté, co nebyly předloženy žádné připomínky, schválil dne </w:t>
      </w:r>
      <w:r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. prosince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jako </w:t>
      </w:r>
      <w:r>
        <w:rPr>
          <w:b/>
          <w:sz w:val="24"/>
          <w:szCs w:val="24"/>
          <w:u w:val="single"/>
        </w:rPr>
        <w:t>vyrovnaný</w:t>
      </w:r>
      <w:r>
        <w:rPr>
          <w:b/>
          <w:sz w:val="24"/>
          <w:szCs w:val="24"/>
        </w:rPr>
        <w:t xml:space="preserve"> a stanovil závazné ukazatele rozpočtu (celkové příjmy a celkové výdaje):</w:t>
      </w:r>
    </w:p>
    <w:p w14:paraId="28BD1620" w14:textId="77777777" w:rsidR="00C43856" w:rsidRPr="00EE7FBD" w:rsidRDefault="00C43856" w:rsidP="00C43856">
      <w:pPr>
        <w:shd w:val="clear" w:color="auto" w:fill="FFFFFF" w:themeFill="background1"/>
        <w:spacing w:after="0" w:line="240" w:lineRule="auto"/>
        <w:rPr>
          <w:sz w:val="28"/>
          <w:szCs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2557"/>
        <w:gridCol w:w="709"/>
        <w:gridCol w:w="992"/>
        <w:gridCol w:w="3260"/>
      </w:tblGrid>
      <w:tr w:rsidR="00C43856" w:rsidRPr="00EE7FBD" w14:paraId="37EC3697" w14:textId="77777777" w:rsidTr="00976B06">
        <w:tc>
          <w:tcPr>
            <w:tcW w:w="1129" w:type="dxa"/>
          </w:tcPr>
          <w:p w14:paraId="790688DC" w14:textId="77777777" w:rsidR="00C43856" w:rsidRPr="00EE7FBD" w:rsidRDefault="00C43856" w:rsidP="00976B06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</w:rPr>
            </w:pPr>
            <w:r w:rsidRPr="00EE7FBD">
              <w:rPr>
                <w:rFonts w:cstheme="minorHAnsi"/>
                <w:b/>
                <w:sz w:val="24"/>
              </w:rPr>
              <w:t>Rok</w:t>
            </w:r>
          </w:p>
        </w:tc>
        <w:tc>
          <w:tcPr>
            <w:tcW w:w="2557" w:type="dxa"/>
            <w:vAlign w:val="center"/>
          </w:tcPr>
          <w:p w14:paraId="0ABD6BD1" w14:textId="77777777" w:rsidR="00C43856" w:rsidRPr="00EE7FBD" w:rsidRDefault="00C43856" w:rsidP="00976B0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</w:rPr>
            </w:pPr>
            <w:r w:rsidRPr="00EE7FBD">
              <w:rPr>
                <w:rFonts w:cstheme="minorHAnsi"/>
                <w:b/>
                <w:sz w:val="24"/>
              </w:rPr>
              <w:t>Celkové příjmy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DDE933" w14:textId="77777777" w:rsidR="00C43856" w:rsidRPr="00EE7FBD" w:rsidRDefault="00C43856" w:rsidP="00976B0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92" w:type="dxa"/>
          </w:tcPr>
          <w:p w14:paraId="1F480CD1" w14:textId="77777777" w:rsidR="00C43856" w:rsidRPr="00EE7FBD" w:rsidRDefault="00C43856" w:rsidP="00976B06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</w:rPr>
            </w:pPr>
            <w:r w:rsidRPr="00EE7FBD">
              <w:rPr>
                <w:rFonts w:cstheme="minorHAnsi"/>
                <w:b/>
                <w:sz w:val="24"/>
              </w:rPr>
              <w:t>Rok</w:t>
            </w:r>
          </w:p>
        </w:tc>
        <w:tc>
          <w:tcPr>
            <w:tcW w:w="3260" w:type="dxa"/>
            <w:vAlign w:val="center"/>
          </w:tcPr>
          <w:p w14:paraId="2A2065C0" w14:textId="77777777" w:rsidR="00C43856" w:rsidRPr="00EE7FBD" w:rsidRDefault="00C43856" w:rsidP="00976B0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</w:rPr>
            </w:pPr>
            <w:r w:rsidRPr="00EE7FBD">
              <w:rPr>
                <w:rFonts w:cstheme="minorHAnsi"/>
                <w:b/>
                <w:sz w:val="24"/>
              </w:rPr>
              <w:t>Celkové výdaje</w:t>
            </w:r>
          </w:p>
        </w:tc>
      </w:tr>
      <w:tr w:rsidR="00C43856" w:rsidRPr="00EE7FBD" w14:paraId="074CC1CE" w14:textId="77777777" w:rsidTr="00976B06">
        <w:tc>
          <w:tcPr>
            <w:tcW w:w="1129" w:type="dxa"/>
          </w:tcPr>
          <w:p w14:paraId="7BF70F66" w14:textId="3C10551F" w:rsidR="00C43856" w:rsidRPr="00EE7FBD" w:rsidRDefault="00C43856" w:rsidP="00976B06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2026</w:t>
            </w:r>
          </w:p>
        </w:tc>
        <w:tc>
          <w:tcPr>
            <w:tcW w:w="2557" w:type="dxa"/>
          </w:tcPr>
          <w:p w14:paraId="5016C65F" w14:textId="77777777" w:rsidR="00C43856" w:rsidRPr="00EE7FBD" w:rsidRDefault="00C43856" w:rsidP="00976B0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</w:rPr>
            </w:pPr>
            <w:r w:rsidRPr="00EE7FBD">
              <w:rPr>
                <w:rFonts w:cstheme="minorHAnsi"/>
                <w:b/>
                <w:sz w:val="24"/>
              </w:rPr>
              <w:t>1 9</w:t>
            </w:r>
            <w:r>
              <w:rPr>
                <w:rFonts w:cstheme="minorHAnsi"/>
                <w:b/>
                <w:sz w:val="24"/>
              </w:rPr>
              <w:t>37</w:t>
            </w:r>
            <w:r w:rsidRPr="00EE7FBD">
              <w:rPr>
                <w:rFonts w:cstheme="minorHAnsi"/>
                <w:b/>
                <w:sz w:val="24"/>
              </w:rPr>
              <w:t xml:space="preserve"> 500 Kč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C51058" w14:textId="77777777" w:rsidR="00C43856" w:rsidRPr="00EE7FBD" w:rsidRDefault="00C43856" w:rsidP="00976B0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992" w:type="dxa"/>
          </w:tcPr>
          <w:p w14:paraId="6710ADAC" w14:textId="27303E29" w:rsidR="00C43856" w:rsidRPr="00EE7FBD" w:rsidRDefault="00C43856" w:rsidP="00976B06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2026</w:t>
            </w:r>
          </w:p>
        </w:tc>
        <w:tc>
          <w:tcPr>
            <w:tcW w:w="3260" w:type="dxa"/>
          </w:tcPr>
          <w:p w14:paraId="05E3980C" w14:textId="77777777" w:rsidR="00C43856" w:rsidRPr="00EE7FBD" w:rsidRDefault="00C43856" w:rsidP="00976B0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4"/>
              </w:rPr>
            </w:pPr>
            <w:r w:rsidRPr="00EE7FBD">
              <w:rPr>
                <w:rFonts w:cstheme="minorHAnsi"/>
                <w:b/>
                <w:sz w:val="24"/>
              </w:rPr>
              <w:t>1 9</w:t>
            </w:r>
            <w:r>
              <w:rPr>
                <w:rFonts w:cstheme="minorHAnsi"/>
                <w:b/>
                <w:sz w:val="24"/>
              </w:rPr>
              <w:t>37</w:t>
            </w:r>
            <w:r w:rsidRPr="00EE7FBD">
              <w:rPr>
                <w:rFonts w:cstheme="minorHAnsi"/>
                <w:b/>
                <w:sz w:val="24"/>
              </w:rPr>
              <w:t xml:space="preserve"> 500 Kč</w:t>
            </w:r>
          </w:p>
        </w:tc>
      </w:tr>
    </w:tbl>
    <w:p w14:paraId="3E2F219D" w14:textId="77777777" w:rsidR="00C43856" w:rsidRPr="00EE7FBD" w:rsidRDefault="00C43856" w:rsidP="00EE7FBD">
      <w:pPr>
        <w:shd w:val="clear" w:color="auto" w:fill="FFFFFF" w:themeFill="background1"/>
        <w:spacing w:after="0" w:line="240" w:lineRule="auto"/>
        <w:jc w:val="both"/>
        <w:rPr>
          <w:sz w:val="24"/>
        </w:rPr>
      </w:pPr>
    </w:p>
    <w:p w14:paraId="3C9E799C" w14:textId="54B8AA2D" w:rsidR="000019A7" w:rsidRPr="00E44C0B" w:rsidRDefault="00C43856" w:rsidP="00EE7FBD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0019A7" w:rsidRPr="00EE7FBD">
        <w:rPr>
          <w:sz w:val="24"/>
          <w:szCs w:val="24"/>
        </w:rPr>
        <w:t>ozpoč</w:t>
      </w:r>
      <w:r>
        <w:rPr>
          <w:sz w:val="24"/>
          <w:szCs w:val="24"/>
        </w:rPr>
        <w:t>e</w:t>
      </w:r>
      <w:r w:rsidR="000019A7" w:rsidRPr="00EE7FBD">
        <w:rPr>
          <w:sz w:val="24"/>
          <w:szCs w:val="24"/>
        </w:rPr>
        <w:t>t vychází z</w:t>
      </w:r>
      <w:r w:rsidR="00EE7FBD" w:rsidRPr="00EE7FBD">
        <w:rPr>
          <w:sz w:val="24"/>
          <w:szCs w:val="24"/>
        </w:rPr>
        <w:t xml:space="preserve"> čerpání</w:t>
      </w:r>
      <w:r w:rsidR="000019A7" w:rsidRPr="00EE7FBD">
        <w:rPr>
          <w:sz w:val="24"/>
          <w:szCs w:val="24"/>
        </w:rPr>
        <w:t xml:space="preserve"> rozpočtu roku </w:t>
      </w:r>
      <w:r w:rsidR="00E44C0B">
        <w:rPr>
          <w:sz w:val="24"/>
          <w:szCs w:val="24"/>
        </w:rPr>
        <w:t>2025</w:t>
      </w:r>
      <w:r w:rsidR="002C0499">
        <w:rPr>
          <w:sz w:val="24"/>
          <w:szCs w:val="24"/>
        </w:rPr>
        <w:t xml:space="preserve">, střednědobého výhledu rozpočtu na roky </w:t>
      </w:r>
      <w:r w:rsidR="00E44C0B">
        <w:rPr>
          <w:sz w:val="24"/>
          <w:szCs w:val="24"/>
        </w:rPr>
        <w:t>2026</w:t>
      </w:r>
      <w:r w:rsidR="002C0499">
        <w:rPr>
          <w:sz w:val="24"/>
          <w:szCs w:val="24"/>
        </w:rPr>
        <w:t>-202</w:t>
      </w:r>
      <w:r w:rsidR="00E44C0B">
        <w:rPr>
          <w:sz w:val="24"/>
          <w:szCs w:val="24"/>
        </w:rPr>
        <w:t>7</w:t>
      </w:r>
      <w:r w:rsidR="002C0499">
        <w:rPr>
          <w:sz w:val="24"/>
          <w:szCs w:val="24"/>
        </w:rPr>
        <w:t xml:space="preserve"> </w:t>
      </w:r>
      <w:r w:rsidR="000019A7" w:rsidRPr="00EE7FBD">
        <w:rPr>
          <w:sz w:val="24"/>
          <w:szCs w:val="24"/>
        </w:rPr>
        <w:t xml:space="preserve">a </w:t>
      </w:r>
      <w:r w:rsidR="000019A7" w:rsidRPr="00E44C0B">
        <w:rPr>
          <w:sz w:val="24"/>
          <w:szCs w:val="24"/>
        </w:rPr>
        <w:t xml:space="preserve">z následujících předpokladů, které ovlivní nejvíce složení příjmů a výdajů v dalších letech. </w:t>
      </w:r>
      <w:r w:rsidR="00EE7FBD" w:rsidRPr="00E44C0B">
        <w:rPr>
          <w:sz w:val="24"/>
          <w:szCs w:val="24"/>
        </w:rPr>
        <w:t xml:space="preserve">Již v roce 2022 se projevila vysoká inflace dopadající na ceny zboží a služeb (pro obec zejména v oblasti nakládání s odpady, elektrické energie, a pohonných hmot), která pokračovala i v roce 2023 a 2024 (zde zejména v odpadovém hospodářství). </w:t>
      </w:r>
      <w:r w:rsidR="00E44C0B" w:rsidRPr="00E44C0B">
        <w:rPr>
          <w:sz w:val="24"/>
          <w:szCs w:val="24"/>
        </w:rPr>
        <w:t xml:space="preserve">Zvýšená inflace však zapříčiní zprostředkovaně i zvýšené příjmy z podílu celostátního hrubého výnosu daní. Od 2023 došlo ke snížení v oblasti příjmů z místních poplatků (ze psů a za komunální odpad) – cca 80 tis. Kč, kteréžto místní poplatky byly posledním funkčním zastupitelstvem obce k 1. 1. 2023 zrušeny. Vzhledem k přenesení výkonu státní správy (přenesené působnosti) na Městský úřad Louny, dochází k trvalému snížení reálných příjmů v oblasti příspěvku na výkon státní správy (přenesené působnosti) – cca 70 tis Kč (ÚK vyplácí přímo městu Louny). Do případného ukončení činnosti správce obce dochází naopak k úspoře ve vyplácení funkčních odměn členů zastupitelstva obce, včetně příspěvku na sociální a zdravotní pojištění (cca 325 tis. Kč). Od 1. 1. 2024 došlo ke zvýšení příjmů daně z nemovitých věcí na cca 1,8násobek (konsolidační balíček), současně došlo k mírnému poklesu daňových příjmů (konsolidační balíček). Od 1. 1. 2025 došlo k poklesu příjmu u rekreačních nemovitostí (v obce není ZO, které by uvedlo stávající obecně závaznou vyhlášku do souladu se zákonem, FÚ nebude aplikovat). </w:t>
      </w:r>
      <w:r>
        <w:rPr>
          <w:sz w:val="24"/>
          <w:szCs w:val="24"/>
        </w:rPr>
        <w:t xml:space="preserve">Od srpna 2025 hradí obec péči o kozla kozy kamerunské ve výši cca 100 Kč za den. </w:t>
      </w:r>
      <w:r w:rsidR="00E44C0B" w:rsidRPr="00E44C0B">
        <w:rPr>
          <w:sz w:val="24"/>
          <w:szCs w:val="24"/>
        </w:rPr>
        <w:t xml:space="preserve">Rovněž bude v daném období činnosti správce obce docházet k úsporám v nemandatorních výdajích, neboť činnost správce obce se v této oblasti bude omezovat pouze na výdaje vydávané pouze v nezbytné míře a na nezbytné účely (např. odstraňování odpadů, osvětlení, schůdnost a sjízdnost, údržba veřejné zeleně, havarijní opravy, legalizace staveb a zařízení obce, dále pak právní řešení zastupování obce Ing. Marešem v minulých letech a řešení existence či neexistence z toho vyplývajících závazků obce). Nebudou tedy realizovány žádné rozvojové projekty (např. </w:t>
      </w:r>
      <w:r w:rsidR="00E44C0B" w:rsidRPr="00E44C0B">
        <w:rPr>
          <w:sz w:val="24"/>
          <w:szCs w:val="24"/>
        </w:rPr>
        <w:lastRenderedPageBreak/>
        <w:t>revitalizace rybníka). Příjmy se ovšem nezvýší např. i z důvodů, že správce obce tak činit nemůže (např. zavedením místních poplatků, zvýšením /popř. udržením aspoň na stávající výši/ koeficientů pro výpočet daně z nemovitých věcí) nebo nebude z důvodů podstaty funkce správce obce (např. podáváním žádostí o dotace na rozvojové projekty, na kulturní nebo sportovní akce apod.).</w:t>
      </w:r>
    </w:p>
    <w:p w14:paraId="530E491C" w14:textId="77777777" w:rsidR="00A000BC" w:rsidRPr="00EE7FBD" w:rsidRDefault="00A000BC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sz w:val="24"/>
        </w:rPr>
      </w:pPr>
    </w:p>
    <w:p w14:paraId="66179D4C" w14:textId="140F4509" w:rsidR="003A76A1" w:rsidRPr="00EE7FBD" w:rsidRDefault="003A76A1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</w:rPr>
      </w:pPr>
      <w:r w:rsidRPr="00EE7FBD">
        <w:rPr>
          <w:rFonts w:cstheme="minorHAnsi"/>
          <w:b/>
          <w:sz w:val="24"/>
        </w:rPr>
        <w:t>Složení příjmů (hlavní podíl):</w:t>
      </w:r>
      <w:r w:rsidRPr="00EE7FBD">
        <w:rPr>
          <w:rFonts w:cstheme="minorHAnsi"/>
          <w:sz w:val="24"/>
        </w:rPr>
        <w:t xml:space="preserve"> Podíl na celostátním hrubém výnosu daní, příspěvek na podporu zaměstnávání osob se zdravotním postižením na chráněném trhu práce, daň z nemovitých věcí, pronájem pozemků a odměna za třídění vybraných složek komunálního odpadu.</w:t>
      </w:r>
    </w:p>
    <w:p w14:paraId="32FA6804" w14:textId="77777777" w:rsidR="00FF61FE" w:rsidRPr="00EE7FBD" w:rsidRDefault="00FF61FE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8"/>
        </w:rPr>
      </w:pPr>
    </w:p>
    <w:p w14:paraId="4B754183" w14:textId="5A78F309" w:rsidR="003A76A1" w:rsidRPr="00EE7FBD" w:rsidRDefault="003A76A1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</w:rPr>
      </w:pPr>
      <w:r w:rsidRPr="00EE7FBD">
        <w:rPr>
          <w:rFonts w:cstheme="minorHAnsi"/>
          <w:b/>
          <w:sz w:val="24"/>
        </w:rPr>
        <w:t xml:space="preserve">Složení výdajů (hlavní podíl): </w:t>
      </w:r>
      <w:r w:rsidR="00E44C0B" w:rsidRPr="00E44C0B">
        <w:rPr>
          <w:rFonts w:cstheme="minorHAnsi"/>
          <w:sz w:val="24"/>
          <w:szCs w:val="24"/>
        </w:rPr>
        <w:t>Platy zaměstnanců obce, odpadové hospodářství, náklady na elektrickou energii (zejména veřejné osvětlení, vytápění OÚ, čp. 68), pohonné hmoty (údržba veřejného prostranství), splátka úvěru a úroky z něj, duševní vlastnictví a komunikační služby (telefony, internet, licence programů), pojištění nemovitých věcí, ostatní služby a nákup materiálu, členské příspěvky DSO, opravy a údržba veřejného osvětlení, techniky obce, mimořádné výdaje spojené s řešením událostí zapříčiněných samosprávou obce (riziko výplat částek ze smluv na poradenskou činnost- v řešení)</w:t>
      </w:r>
      <w:r w:rsidR="00C43856">
        <w:rPr>
          <w:rFonts w:cstheme="minorHAnsi"/>
          <w:sz w:val="24"/>
          <w:szCs w:val="24"/>
        </w:rPr>
        <w:t>, péče o kozla kozy kamerunské</w:t>
      </w:r>
      <w:r w:rsidR="00E44C0B" w:rsidRPr="00E44C0B">
        <w:rPr>
          <w:rFonts w:cstheme="minorHAnsi"/>
          <w:sz w:val="24"/>
          <w:szCs w:val="24"/>
        </w:rPr>
        <w:t>.</w:t>
      </w:r>
    </w:p>
    <w:p w14:paraId="6C5F132E" w14:textId="77777777" w:rsidR="0049622B" w:rsidRPr="00EE7FBD" w:rsidRDefault="0049622B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8"/>
        </w:rPr>
      </w:pPr>
    </w:p>
    <w:p w14:paraId="68747CF2" w14:textId="77777777" w:rsidR="00C43856" w:rsidRPr="00EE7FBD" w:rsidRDefault="00C43856" w:rsidP="00C43856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</w:rPr>
      </w:pPr>
      <w:r w:rsidRPr="00EE7FBD">
        <w:rPr>
          <w:rFonts w:cstheme="minorHAnsi"/>
          <w:sz w:val="24"/>
        </w:rPr>
        <w:t>Podrobnosti uvedeny v </w:t>
      </w:r>
      <w:r>
        <w:rPr>
          <w:rFonts w:cstheme="minorHAnsi"/>
          <w:sz w:val="24"/>
        </w:rPr>
        <w:t>příloze</w:t>
      </w:r>
      <w:r w:rsidRPr="00EE7FBD">
        <w:rPr>
          <w:rFonts w:cstheme="minorHAnsi"/>
          <w:sz w:val="24"/>
        </w:rPr>
        <w:t>.</w:t>
      </w:r>
    </w:p>
    <w:p w14:paraId="5A58FCE5" w14:textId="77777777" w:rsidR="00A000BC" w:rsidRPr="00EE7FBD" w:rsidRDefault="00A000BC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</w:rPr>
      </w:pPr>
    </w:p>
    <w:p w14:paraId="22EAB78F" w14:textId="77777777" w:rsidR="00A000BC" w:rsidRPr="00EE7FBD" w:rsidRDefault="00A000BC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</w:rPr>
      </w:pPr>
    </w:p>
    <w:p w14:paraId="21909EAD" w14:textId="77777777" w:rsidR="00DC5860" w:rsidRPr="00EE7FBD" w:rsidRDefault="00DC5860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8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097"/>
      </w:tblGrid>
      <w:tr w:rsidR="002D7B81" w:rsidRPr="00EE7FBD" w14:paraId="366F402D" w14:textId="77777777" w:rsidTr="002D7B81">
        <w:trPr>
          <w:trHeight w:val="80"/>
          <w:jc w:val="right"/>
        </w:trPr>
        <w:tc>
          <w:tcPr>
            <w:tcW w:w="4536" w:type="dxa"/>
          </w:tcPr>
          <w:p w14:paraId="44240F64" w14:textId="77777777" w:rsidR="002D7B81" w:rsidRPr="00EE7FBD" w:rsidRDefault="002D7B81" w:rsidP="00EE7FBD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8"/>
                <w:szCs w:val="24"/>
              </w:rPr>
            </w:pPr>
            <w:r w:rsidRPr="00EE7FBD">
              <w:rPr>
                <w:rFonts w:cstheme="minorHAnsi"/>
                <w:sz w:val="28"/>
                <w:szCs w:val="24"/>
              </w:rPr>
              <w:t>___________________________________</w:t>
            </w:r>
          </w:p>
        </w:tc>
      </w:tr>
      <w:tr w:rsidR="002D7B81" w:rsidRPr="00EE7FBD" w14:paraId="1E2EA91C" w14:textId="77777777" w:rsidTr="002D7B81">
        <w:trPr>
          <w:jc w:val="right"/>
        </w:trPr>
        <w:tc>
          <w:tcPr>
            <w:tcW w:w="4536" w:type="dxa"/>
          </w:tcPr>
          <w:p w14:paraId="64FDD7CF" w14:textId="77777777" w:rsidR="002D7B81" w:rsidRPr="00EE7FBD" w:rsidRDefault="002D7B81" w:rsidP="00EE7FBD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EE7FBD">
              <w:rPr>
                <w:rFonts w:cstheme="minorHAnsi"/>
                <w:sz w:val="24"/>
              </w:rPr>
              <w:t>Mgr. Martin Pech</w:t>
            </w:r>
          </w:p>
          <w:p w14:paraId="794D1BC1" w14:textId="77777777" w:rsidR="002D7B81" w:rsidRPr="00EE7FBD" w:rsidRDefault="0059269F" w:rsidP="00EE7FBD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4"/>
              </w:rPr>
            </w:pPr>
            <w:r w:rsidRPr="00EE7FBD">
              <w:rPr>
                <w:rFonts w:cstheme="minorHAnsi"/>
                <w:sz w:val="24"/>
              </w:rPr>
              <w:t>s</w:t>
            </w:r>
            <w:r w:rsidR="002D7B81" w:rsidRPr="00EE7FBD">
              <w:rPr>
                <w:rFonts w:cstheme="minorHAnsi"/>
                <w:sz w:val="24"/>
              </w:rPr>
              <w:t xml:space="preserve">právce obce Brodec </w:t>
            </w:r>
          </w:p>
        </w:tc>
      </w:tr>
    </w:tbl>
    <w:p w14:paraId="7F1A6385" w14:textId="77777777" w:rsidR="00DC5860" w:rsidRPr="00EE7FBD" w:rsidRDefault="00DC5860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sz w:val="24"/>
        </w:rPr>
      </w:pPr>
    </w:p>
    <w:p w14:paraId="0B03C821" w14:textId="77777777" w:rsidR="00EE15C2" w:rsidRPr="00EE7FBD" w:rsidRDefault="00EE15C2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i/>
          <w:sz w:val="24"/>
        </w:rPr>
      </w:pPr>
    </w:p>
    <w:p w14:paraId="2B21599B" w14:textId="77777777" w:rsidR="00A000BC" w:rsidRPr="00EE7FBD" w:rsidRDefault="00A000BC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i/>
          <w:sz w:val="24"/>
        </w:rPr>
      </w:pPr>
    </w:p>
    <w:p w14:paraId="39774AF4" w14:textId="77777777" w:rsidR="00A000BC" w:rsidRPr="00EE7FBD" w:rsidRDefault="00A000BC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i/>
          <w:sz w:val="24"/>
        </w:rPr>
      </w:pPr>
    </w:p>
    <w:p w14:paraId="30833C99" w14:textId="77777777" w:rsidR="00A000BC" w:rsidRPr="00EE7FBD" w:rsidRDefault="00A000BC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i/>
          <w:sz w:val="24"/>
        </w:rPr>
      </w:pPr>
    </w:p>
    <w:p w14:paraId="35B877C6" w14:textId="77777777" w:rsidR="00A000BC" w:rsidRPr="00EE7FBD" w:rsidRDefault="00A000BC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i/>
          <w:sz w:val="24"/>
        </w:rPr>
      </w:pPr>
    </w:p>
    <w:p w14:paraId="00D7B7A2" w14:textId="77777777" w:rsidR="00A000BC" w:rsidRPr="00EE7FBD" w:rsidRDefault="00A000BC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i/>
          <w:sz w:val="24"/>
        </w:rPr>
      </w:pPr>
    </w:p>
    <w:p w14:paraId="6EAC6703" w14:textId="77777777" w:rsidR="00A000BC" w:rsidRPr="00EE7FBD" w:rsidRDefault="00A000BC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i/>
          <w:sz w:val="24"/>
        </w:rPr>
      </w:pPr>
    </w:p>
    <w:p w14:paraId="66F8E1E3" w14:textId="77777777" w:rsidR="00A000BC" w:rsidRPr="00EE7FBD" w:rsidRDefault="00A000BC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i/>
          <w:sz w:val="24"/>
        </w:rPr>
      </w:pPr>
    </w:p>
    <w:p w14:paraId="74FEBA52" w14:textId="77777777" w:rsidR="00A000BC" w:rsidRPr="00EE7FBD" w:rsidRDefault="00A000BC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i/>
          <w:sz w:val="24"/>
        </w:rPr>
      </w:pPr>
    </w:p>
    <w:p w14:paraId="6B3EDB77" w14:textId="77777777" w:rsidR="00A000BC" w:rsidRPr="00EE7FBD" w:rsidRDefault="00A000BC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i/>
          <w:sz w:val="24"/>
        </w:rPr>
      </w:pPr>
    </w:p>
    <w:p w14:paraId="657651D9" w14:textId="77777777" w:rsidR="00A000BC" w:rsidRPr="00EE7FBD" w:rsidRDefault="00A000BC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i/>
          <w:sz w:val="24"/>
        </w:rPr>
      </w:pPr>
    </w:p>
    <w:p w14:paraId="072EE826" w14:textId="68C0C6F3" w:rsidR="00EE15C2" w:rsidRPr="00EE7FBD" w:rsidRDefault="00EE15C2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i/>
          <w:sz w:val="24"/>
        </w:rPr>
      </w:pPr>
      <w:r w:rsidRPr="00EE7FBD">
        <w:rPr>
          <w:rFonts w:cstheme="minorHAnsi"/>
          <w:i/>
          <w:sz w:val="24"/>
        </w:rPr>
        <w:t>Vyvěšeno na úřední desce dne:</w:t>
      </w:r>
      <w:r w:rsidRPr="00EE7FBD">
        <w:rPr>
          <w:rFonts w:cstheme="minorHAnsi"/>
          <w:i/>
          <w:sz w:val="24"/>
        </w:rPr>
        <w:tab/>
        <w:t>___</w:t>
      </w:r>
      <w:r w:rsidR="00C43856">
        <w:rPr>
          <w:rFonts w:cstheme="minorHAnsi"/>
          <w:i/>
          <w:sz w:val="24"/>
        </w:rPr>
        <w:t>16</w:t>
      </w:r>
      <w:r w:rsidR="003A76A1" w:rsidRPr="00EE7FBD">
        <w:rPr>
          <w:rFonts w:cstheme="minorHAnsi"/>
          <w:i/>
          <w:sz w:val="24"/>
        </w:rPr>
        <w:t>. 1</w:t>
      </w:r>
      <w:r w:rsidR="00E44C0B">
        <w:rPr>
          <w:rFonts w:cstheme="minorHAnsi"/>
          <w:i/>
          <w:sz w:val="24"/>
        </w:rPr>
        <w:t>2</w:t>
      </w:r>
      <w:r w:rsidR="003A76A1" w:rsidRPr="00EE7FBD">
        <w:rPr>
          <w:rFonts w:cstheme="minorHAnsi"/>
          <w:i/>
          <w:sz w:val="24"/>
        </w:rPr>
        <w:t>. 202</w:t>
      </w:r>
      <w:r w:rsidR="00E44C0B">
        <w:rPr>
          <w:rFonts w:cstheme="minorHAnsi"/>
          <w:i/>
          <w:sz w:val="24"/>
        </w:rPr>
        <w:t>5</w:t>
      </w:r>
      <w:r w:rsidRPr="00EE7FBD">
        <w:rPr>
          <w:rFonts w:cstheme="minorHAnsi"/>
          <w:i/>
          <w:sz w:val="24"/>
        </w:rPr>
        <w:t>_________</w:t>
      </w:r>
    </w:p>
    <w:p w14:paraId="2D8CA604" w14:textId="77777777" w:rsidR="00EE15C2" w:rsidRPr="00EE7FBD" w:rsidRDefault="00EE15C2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i/>
          <w:sz w:val="24"/>
        </w:rPr>
      </w:pPr>
    </w:p>
    <w:p w14:paraId="07C9A160" w14:textId="59F779F6" w:rsidR="00EE15C2" w:rsidRPr="00DA5B7C" w:rsidRDefault="00EE15C2" w:rsidP="00EE7FBD">
      <w:pPr>
        <w:shd w:val="clear" w:color="auto" w:fill="FFFFFF" w:themeFill="background1"/>
        <w:spacing w:after="0" w:line="240" w:lineRule="auto"/>
        <w:jc w:val="both"/>
        <w:rPr>
          <w:rFonts w:cstheme="minorHAnsi"/>
          <w:i/>
          <w:sz w:val="24"/>
        </w:rPr>
      </w:pPr>
      <w:r w:rsidRPr="00EE7FBD">
        <w:rPr>
          <w:rFonts w:cstheme="minorHAnsi"/>
          <w:i/>
          <w:sz w:val="24"/>
        </w:rPr>
        <w:t>Sejmuto z úřední desky dne:</w:t>
      </w:r>
      <w:r w:rsidRPr="00EE7FBD">
        <w:rPr>
          <w:rFonts w:cstheme="minorHAnsi"/>
          <w:i/>
          <w:sz w:val="24"/>
        </w:rPr>
        <w:tab/>
      </w:r>
      <w:r w:rsidR="00DA5B7C" w:rsidRPr="00EE7FBD">
        <w:rPr>
          <w:rFonts w:cstheme="minorHAnsi"/>
          <w:i/>
          <w:sz w:val="24"/>
        </w:rPr>
        <w:tab/>
      </w:r>
      <w:r w:rsidR="00C43856">
        <w:rPr>
          <w:rFonts w:cstheme="minorHAnsi"/>
          <w:i/>
          <w:sz w:val="24"/>
        </w:rPr>
        <w:t>______________________</w:t>
      </w:r>
    </w:p>
    <w:sectPr w:rsidR="00EE15C2" w:rsidRPr="00DA5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E4"/>
    <w:rsid w:val="000019A7"/>
    <w:rsid w:val="000953E4"/>
    <w:rsid w:val="000A31D7"/>
    <w:rsid w:val="000A6389"/>
    <w:rsid w:val="001A476B"/>
    <w:rsid w:val="001F5005"/>
    <w:rsid w:val="00225B6B"/>
    <w:rsid w:val="002C0499"/>
    <w:rsid w:val="002D7B81"/>
    <w:rsid w:val="00370538"/>
    <w:rsid w:val="003A76A1"/>
    <w:rsid w:val="00477342"/>
    <w:rsid w:val="0049622B"/>
    <w:rsid w:val="0053483F"/>
    <w:rsid w:val="0059269F"/>
    <w:rsid w:val="005966DC"/>
    <w:rsid w:val="00680727"/>
    <w:rsid w:val="006C505A"/>
    <w:rsid w:val="00816018"/>
    <w:rsid w:val="008B742F"/>
    <w:rsid w:val="008F6162"/>
    <w:rsid w:val="00903399"/>
    <w:rsid w:val="00913D9C"/>
    <w:rsid w:val="009A6806"/>
    <w:rsid w:val="009F7815"/>
    <w:rsid w:val="00A000BC"/>
    <w:rsid w:val="00A70AC1"/>
    <w:rsid w:val="00B02734"/>
    <w:rsid w:val="00B31916"/>
    <w:rsid w:val="00B3718A"/>
    <w:rsid w:val="00C43856"/>
    <w:rsid w:val="00DA5B7C"/>
    <w:rsid w:val="00DB6E82"/>
    <w:rsid w:val="00DC5860"/>
    <w:rsid w:val="00DD06C0"/>
    <w:rsid w:val="00E44C0B"/>
    <w:rsid w:val="00E569D7"/>
    <w:rsid w:val="00EE15C2"/>
    <w:rsid w:val="00EE7FBD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7A57"/>
  <w15:chartTrackingRefBased/>
  <w15:docId w15:val="{EDD39B82-BFE0-497A-B70A-36B8A1BE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F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3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735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Martin, Mgr.</dc:creator>
  <cp:keywords/>
  <dc:description/>
  <cp:lastModifiedBy>Pech Martin, Mgr.</cp:lastModifiedBy>
  <cp:revision>5</cp:revision>
  <cp:lastPrinted>2022-11-28T15:17:00Z</cp:lastPrinted>
  <dcterms:created xsi:type="dcterms:W3CDTF">2024-11-22T07:39:00Z</dcterms:created>
  <dcterms:modified xsi:type="dcterms:W3CDTF">2025-12-15T08:04:00Z</dcterms:modified>
</cp:coreProperties>
</file>