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CE765E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523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P="007A662F">
      <w:pPr>
        <w:pStyle w:val="NoSpacing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3540/ULN/2022-ULNM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P="007A662F">
      <w:pPr>
        <w:pStyle w:val="NoSpacing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 w:rsidR="007A662F">
        <w:rPr>
          <w:rFonts w:ascii="Arial" w:hAnsi="Arial" w:cs="Arial"/>
          <w:sz w:val="18"/>
          <w:szCs w:val="18"/>
        </w:rPr>
        <w:fldChar w:fldCharType="begin"/>
      </w:r>
      <w:r w:rsidRPr="008E2E34" w:rsidR="007A662F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 w:rsidR="007A662F">
        <w:rPr>
          <w:rFonts w:ascii="Arial" w:hAnsi="Arial" w:cs="Arial"/>
          <w:sz w:val="18"/>
          <w:szCs w:val="18"/>
        </w:rPr>
        <w:fldChar w:fldCharType="separate"/>
      </w:r>
      <w:r w:rsidRPr="008E2E34" w:rsidR="007A662F">
        <w:rPr>
          <w:rFonts w:ascii="Arial" w:hAnsi="Arial" w:cs="Arial"/>
          <w:sz w:val="18"/>
          <w:szCs w:val="18"/>
        </w:rPr>
        <w:t>UZSVM/ULN/3008/2022-ULNM</w:t>
      </w:r>
      <w:r w:rsidRPr="008E2E34" w:rsidR="007A662F">
        <w:rPr>
          <w:rFonts w:ascii="Arial" w:hAnsi="Arial" w:cs="Arial"/>
          <w:sz w:val="18"/>
          <w:szCs w:val="18"/>
        </w:rPr>
        <w:fldChar w:fldCharType="end"/>
      </w:r>
    </w:p>
    <w:p w:rsidR="00D45B16" w:rsidP="00D45B16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D45B16" w:rsidP="00D45B16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5" w:history="1">
        <w:r>
          <w:rPr>
            <w:rStyle w:val="Hyperlink"/>
            <w:rFonts w:ascii="Arial" w:eastAsia="Arial" w:hAnsi="Arial" w:cs="Arial"/>
            <w:sz w:val="22"/>
            <w:szCs w:val="22"/>
          </w:rPr>
          <w:t>www.nabidkamajetku.cz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D45B16" w:rsidP="00D45B16">
      <w:pPr>
        <w:rPr>
          <w:rFonts w:ascii="Arial" w:hAnsi="Arial" w:eastAsiaTheme="minorHAnsi" w:cs="Arial"/>
          <w:b/>
          <w:sz w:val="22"/>
          <w:szCs w:val="22"/>
        </w:rPr>
      </w:pPr>
      <w:bookmarkStart w:id="0" w:name="bookmark2"/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Termín konání </w:t>
      </w:r>
      <w:bookmarkEnd w:id="0"/>
      <w:r>
        <w:rPr>
          <w:rFonts w:ascii="Arial" w:hAnsi="Arial" w:cs="Arial"/>
          <w:b/>
          <w:sz w:val="22"/>
          <w:szCs w:val="22"/>
        </w:rPr>
        <w:t>elektronické aukce</w:t>
      </w:r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Touto „Aukční vyhláškou" se vyhlašuje konání elektronické aukce prostřednictvím Elektronického aukčního systému </w:t>
      </w:r>
      <w:r>
        <w:rPr>
          <w:rFonts w:ascii="Arial" w:hAnsi="Arial" w:cs="Arial"/>
          <w:sz w:val="22"/>
          <w:szCs w:val="22"/>
        </w:rPr>
        <w:t>Správce: Úřadu pro zastupování státu ve věcech majetkových, se sídlem Rašínovo nábřeží 390/42, 128 00 Praha 2, IČO: 69797111</w:t>
      </w:r>
      <w:r>
        <w:rPr>
          <w:rFonts w:ascii="Arial" w:hAnsi="Arial" w:cs="Arial"/>
          <w:sz w:val="22"/>
          <w:szCs w:val="22"/>
        </w:rPr>
        <w:t xml:space="preserve">, dostupného na webových stránkách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www.nabidkamajetku.cz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D45B16" w:rsidP="00D45B1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sz w:val="22"/>
          <w:szCs w:val="22"/>
        </w:rPr>
        <w:t xml:space="preserve">Začátek elektronické aukce 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se stanovuje na den 24. 10. 2022 ve 12.00 hod. </w:t>
      </w: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Konec elektronické aukce se stanovuje na den </w:t>
      </w:r>
      <w:r w:rsidR="00313A76"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  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26. 10. 2022 ve 12.00 hod.</w:t>
      </w: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Zad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avatelem aukce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Česká republika - Úřad pro zastupování státu ve věcech majetkových.</w:t>
      </w: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Zadavatele aukce je odbor Odloučené pracoviště Louny, Pod Nemocnicí 2381, 440 01 Louny.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D9D9D9" w:themeFill="background1" w:themeFillShade="D9"/>
          <w:lang w:bidi="cs-CZ"/>
        </w:rPr>
        <w:t xml:space="preserve"> </w:t>
      </w:r>
    </w:p>
    <w:p w:rsidR="00D45B16" w:rsidP="00D45B16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Šárka Hrabáková, e-mail: </w:t>
      </w:r>
      <w:hyperlink r:id="rId6" w:history="1">
        <w:r>
          <w:rPr>
            <w:rStyle w:val="Hyperlink"/>
            <w:rFonts w:ascii="Arial" w:eastAsia="Arial" w:hAnsi="Arial" w:cs="Arial"/>
            <w:bCs/>
            <w:sz w:val="22"/>
            <w:szCs w:val="22"/>
            <w:shd w:val="clear" w:color="auto" w:fill="FFFFFF"/>
            <w:lang w:bidi="cs-CZ"/>
          </w:rPr>
          <w:t>sarka.hrabakova@uzsvm.cz</w:t>
        </w:r>
      </w:hyperlink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, tel. 415 623 226</w:t>
      </w:r>
    </w:p>
    <w:p w:rsidR="00D45B16" w:rsidP="00D45B16">
      <w:pPr>
        <w:jc w:val="center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bookmarkStart w:id="1" w:name="bookmark3"/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Podmínky účasti v aukci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45B16" w:rsidP="00D45B16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 v elektronické aukci je možná pouze pro registrované uživatele Elektronického aukčního systému (dále jen „</w:t>
      </w:r>
      <w:r>
        <w:rPr>
          <w:rFonts w:ascii="Arial" w:eastAsia="Arial" w:hAnsi="Arial" w:cs="Arial"/>
          <w:b/>
          <w:sz w:val="22"/>
          <w:szCs w:val="22"/>
        </w:rPr>
        <w:t>EAS</w:t>
      </w:r>
      <w:r>
        <w:rPr>
          <w:rFonts w:ascii="Arial" w:eastAsia="Arial" w:hAnsi="Arial" w:cs="Arial"/>
          <w:sz w:val="22"/>
          <w:szCs w:val="22"/>
        </w:rPr>
        <w:t xml:space="preserve">“). Způsob registrace je uveden v Aukčním řádu zveřejněném na webových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stránkách </w:t>
      </w:r>
      <w:r>
        <w:rPr>
          <w:rFonts w:ascii="Arial" w:eastAsia="Arial" w:hAnsi="Arial" w:cs="Arial"/>
          <w:sz w:val="22"/>
          <w:szCs w:val="22"/>
        </w:rPr>
        <w:t>www.nabidkamajetku.cz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na </w:t>
      </w:r>
      <w:r>
        <w:rPr>
          <w:rFonts w:ascii="Arial" w:eastAsia="Arial" w:hAnsi="Arial" w:cs="Arial"/>
          <w:sz w:val="22"/>
          <w:szCs w:val="22"/>
        </w:rPr>
        <w:t xml:space="preserve">těchto webových stránkách je možné také registraci provést. </w:t>
      </w:r>
    </w:p>
    <w:p w:rsidR="00D45B16" w:rsidP="00D45B16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Zároveň je podmínkou účasti složení částky na úhradu kupní ceny (dále jen „kauce“) ve s</w:t>
      </w:r>
      <w:r>
        <w:rPr>
          <w:rFonts w:ascii="Arial" w:eastAsia="Arial" w:hAnsi="Arial" w:cs="Arial"/>
          <w:b/>
        </w:rPr>
        <w:t>myslu článku 5 odst. 2 písm. c) Aukčního řádu, a to ve výši 7.000,00 Kč. Kauci lze složit pouze bezhotovostním převodem na účet č. 6015-8124411/0710 tak, aby byla připsána na účet Zadavatele aukce ve lhůtě do 21. 10. 2022. Jako variabilní symbol a specific</w:t>
      </w:r>
      <w:r>
        <w:rPr>
          <w:rFonts w:ascii="Arial" w:eastAsia="Arial" w:hAnsi="Arial" w:cs="Arial"/>
          <w:b/>
        </w:rPr>
        <w:t>ký symbol</w:t>
      </w:r>
      <w:r>
        <w:rPr>
          <w:rFonts w:ascii="Arial" w:eastAsia="Arial" w:hAnsi="Arial" w:cs="Arial"/>
        </w:rPr>
        <w:t xml:space="preserve"> každý uživatel uvede údaje, které jsou zaslány systémem po přihlášení se k elektronické aukci.</w:t>
      </w:r>
    </w:p>
    <w:p w:rsidR="00D45B16" w:rsidP="00D45B16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kdy se Účastník aukce nestane Vítězem aukce a uhradil jiným způsobem, než bezhotovostním převodem, je povinen sdělit kontaktní osobě číslo ú</w:t>
      </w:r>
      <w:r>
        <w:rPr>
          <w:rFonts w:ascii="Arial" w:eastAsia="Arial" w:hAnsi="Arial" w:cs="Arial"/>
        </w:rPr>
        <w:t>čtu, na který se mu má kauce vrátit. Takto musí učinit prostřednictví e-mailové adresy uvedené v kontaktních údajích u svého uživatelského účtu v EAS, a to ve lhůtě 5 pracovních dnů ode dne ukončení elektronické aukce.</w:t>
      </w:r>
    </w:p>
    <w:p w:rsidR="00D45B16" w:rsidP="00D45B16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Úhrada kauce v hotovosti do poklady Z</w:t>
      </w:r>
      <w:r>
        <w:rPr>
          <w:rFonts w:ascii="Arial" w:eastAsia="Arial" w:hAnsi="Arial" w:cs="Arial"/>
          <w:i/>
        </w:rPr>
        <w:t>adavatele aukce je nepřípustná. Kauci je nutné zaslat v dostatečném časovém předstihu vzhledem ke lhůtám mezibankovních převodů, včasné připsání aukce na účet Zadavatele aukce je odpovědností Uživatele. Případné zdržení připsání kauce na účet Zadavatele au</w:t>
      </w:r>
      <w:r>
        <w:rPr>
          <w:rFonts w:ascii="Arial" w:eastAsia="Arial" w:hAnsi="Arial" w:cs="Arial"/>
          <w:i/>
        </w:rPr>
        <w:t>kce jde k tíži Uživatele.</w:t>
      </w:r>
    </w:p>
    <w:p w:rsidR="00D45B16" w:rsidP="00D45B16">
      <w:pPr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Označení </w:t>
      </w:r>
      <w:bookmarkEnd w:id="1"/>
      <w:r>
        <w:rPr>
          <w:rFonts w:ascii="Arial" w:eastAsia="Arial" w:hAnsi="Arial" w:cs="Arial"/>
          <w:b/>
          <w:sz w:val="22"/>
          <w:szCs w:val="22"/>
        </w:rPr>
        <w:t>vlastníka Předmětu aukce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shd w:val="clear" w:color="auto" w:fill="FFFFFF"/>
          <w:lang w:bidi="cs-CZ"/>
        </w:rPr>
        <w:t xml:space="preserve">Česká republika - Úřad pro zastupování státu ve věcech majetkových, </w:t>
      </w:r>
      <w:r>
        <w:rPr>
          <w:rFonts w:ascii="Arial" w:eastAsia="Arial" w:hAnsi="Arial" w:cs="Arial"/>
          <w:sz w:val="22"/>
          <w:szCs w:val="22"/>
        </w:rPr>
        <w:t>se sídlem Rašínovo nábřeží 390/42, 128 00 Praha 2, IČO: 69797111.</w:t>
      </w:r>
    </w:p>
    <w:p w:rsidR="00D45B16" w:rsidP="00D45B16">
      <w:pPr>
        <w:rPr>
          <w:rFonts w:ascii="Arial" w:eastAsia="Arial" w:hAnsi="Arial" w:cs="Arial"/>
          <w:b/>
          <w:sz w:val="22"/>
          <w:szCs w:val="22"/>
        </w:rPr>
      </w:pPr>
      <w:bookmarkStart w:id="2" w:name="bookmark4"/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Předmět </w:t>
      </w:r>
      <w:bookmarkEnd w:id="2"/>
      <w:r>
        <w:rPr>
          <w:rFonts w:ascii="Arial" w:eastAsia="Arial" w:hAnsi="Arial" w:cs="Arial"/>
          <w:b/>
          <w:sz w:val="22"/>
          <w:szCs w:val="22"/>
        </w:rPr>
        <w:t>aukce</w:t>
      </w:r>
    </w:p>
    <w:p w:rsidR="00D45B16" w:rsidP="00D45B16">
      <w:pPr>
        <w:jc w:val="center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elektronické aukce je nem</w:t>
      </w:r>
      <w:r>
        <w:rPr>
          <w:rFonts w:ascii="Arial" w:eastAsia="Arial" w:hAnsi="Arial" w:cs="Arial"/>
          <w:sz w:val="22"/>
          <w:szCs w:val="22"/>
        </w:rPr>
        <w:t>ovitá věc:</w:t>
      </w:r>
    </w:p>
    <w:p w:rsidR="00D45B16" w:rsidP="00D45B16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45B16" w:rsidP="00D45B16">
      <w:pPr>
        <w:numPr>
          <w:ilvl w:val="0"/>
          <w:numId w:val="2"/>
        </w:numPr>
        <w:ind w:left="357" w:hanging="357"/>
        <w:jc w:val="both"/>
        <w:rPr>
          <w:rFonts w:ascii="Arial" w:hAnsi="Arial" w:eastAsia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pozemková parcela č. 289/3 </w:t>
      </w:r>
      <w:r>
        <w:rPr>
          <w:rFonts w:ascii="Arial" w:hAnsi="Arial" w:cs="Arial"/>
          <w:sz w:val="22"/>
          <w:szCs w:val="22"/>
        </w:rPr>
        <w:t>o výměře 3428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, </w:t>
      </w:r>
      <w:r>
        <w:rPr>
          <w:rFonts w:ascii="Arial" w:hAnsi="Arial" w:cs="Arial"/>
          <w:sz w:val="22"/>
          <w:szCs w:val="22"/>
        </w:rPr>
        <w:t>ostatní plocha, neplodná půda</w:t>
      </w:r>
    </w:p>
    <w:p w:rsidR="00D45B16" w:rsidP="00D45B16">
      <w:pPr>
        <w:jc w:val="both"/>
        <w:rPr>
          <w:rFonts w:ascii="Arial" w:hAnsi="Arial" w:cs="Arial"/>
          <w:sz w:val="22"/>
          <w:szCs w:val="22"/>
        </w:rPr>
      </w:pPr>
    </w:p>
    <w:p w:rsidR="00D45B16" w:rsidP="00D45B1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k. ú.</w:t>
      </w:r>
      <w:r>
        <w:rPr>
          <w:rFonts w:ascii="Arial" w:hAnsi="Arial" w:cs="Arial"/>
          <w:b/>
          <w:sz w:val="22"/>
          <w:szCs w:val="22"/>
        </w:rPr>
        <w:t xml:space="preserve"> Brodec</w:t>
      </w:r>
      <w:r>
        <w:rPr>
          <w:rFonts w:ascii="Arial" w:hAnsi="Arial" w:cs="Arial"/>
          <w:sz w:val="22"/>
          <w:szCs w:val="22"/>
        </w:rPr>
        <w:t>, obec Brodec, vedené u Katastrálního úřadu pro Ústecký kraj, Katastrální pracoviště Louny a zapsaná na LV č. 60000.</w:t>
      </w:r>
    </w:p>
    <w:p w:rsidR="00D45B16" w:rsidP="00D45B16">
      <w:pPr>
        <w:jc w:val="both"/>
        <w:rPr>
          <w:rFonts w:ascii="Arial" w:hAnsi="Arial" w:cs="Arial"/>
          <w:sz w:val="22"/>
          <w:szCs w:val="22"/>
        </w:rPr>
      </w:pPr>
    </w:p>
    <w:p w:rsidR="00D45B16" w:rsidP="00D45B16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Popis Předmětu aukce:</w:t>
      </w:r>
    </w:p>
    <w:p w:rsidR="00D45B16" w:rsidP="00D45B1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Pozemek se nachází mimo zastavěné území obce, je z malé části užíván. Rostou zde vysemeněné keře náletů břízy, jasany, ptačí třešně, topoly a smrky. Z hlediska územního plánu je pozemek veden v plochách smíšených – zeleň nelesní. Na pozemek není přístup z </w:t>
      </w:r>
      <w:r>
        <w:rPr>
          <w:rFonts w:ascii="Arial" w:hAnsi="Arial" w:cs="Arial"/>
          <w:bCs/>
          <w:sz w:val="22"/>
          <w:szCs w:val="22"/>
        </w:rPr>
        <w:t xml:space="preserve">veřejné komunikace, ale pouze přes pozemky jiných vlastníků. Tento přístup není smluvně zajištěn. </w:t>
      </w:r>
    </w:p>
    <w:p w:rsidR="00D45B16" w:rsidP="00D45B16">
      <w:pPr>
        <w:rPr>
          <w:rFonts w:ascii="Arial" w:eastAsia="Arial" w:hAnsi="Arial" w:cs="Arial"/>
          <w:b/>
          <w:sz w:val="22"/>
          <w:szCs w:val="22"/>
        </w:rPr>
      </w:pPr>
    </w:p>
    <w:p w:rsidR="00D45B16" w:rsidP="00D45B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  <w:bookmarkStart w:id="3" w:name="bookmark8"/>
    </w:p>
    <w:p w:rsidR="00D45B16" w:rsidP="00D45B16">
      <w:pPr>
        <w:pStyle w:val="Body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Prohlídka Předmětu aukce</w:t>
      </w:r>
    </w:p>
    <w:p w:rsidR="00D45B16" w:rsidP="00D45B16">
      <w:pPr>
        <w:pStyle w:val="BodyText"/>
        <w:jc w:val="center"/>
        <w:rPr>
          <w:rFonts w:ascii="Arial" w:hAnsi="Arial" w:cs="Arial"/>
          <w:szCs w:val="22"/>
        </w:rPr>
      </w:pPr>
    </w:p>
    <w:p w:rsidR="00D45B16" w:rsidP="00D45B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poloze, se prohlídka Předmětu aukce neuskuteční.</w:t>
      </w:r>
    </w:p>
    <w:p w:rsidR="00D45B16" w:rsidP="00D45B16">
      <w:pPr>
        <w:jc w:val="center"/>
        <w:rPr>
          <w:rFonts w:ascii="Arial" w:eastAsia="Arial" w:hAnsi="Arial" w:cs="Arial"/>
          <w:b/>
          <w:bCs/>
        </w:rPr>
      </w:pPr>
    </w:p>
    <w:p w:rsidR="00D45B16" w:rsidP="00D45B16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VI.</w:t>
      </w:r>
    </w:p>
    <w:p w:rsidR="00D45B16" w:rsidP="00D45B1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Nejnižší podání a Příhoz</w:t>
      </w:r>
      <w:bookmarkEnd w:id="3"/>
    </w:p>
    <w:p w:rsidR="00D45B16" w:rsidP="00D45B16">
      <w:pPr>
        <w:jc w:val="center"/>
        <w:rPr>
          <w:rFonts w:ascii="Arial" w:eastAsia="Arial" w:hAnsi="Arial" w:cs="Arial"/>
          <w:b/>
          <w:bCs/>
        </w:rPr>
      </w:pPr>
    </w:p>
    <w:p w:rsidR="00D45B16" w:rsidP="00D45B1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Nejnižší podání činí   70.0</w:t>
      </w:r>
      <w:r>
        <w:rPr>
          <w:rFonts w:ascii="Arial" w:eastAsia="Arial" w:hAnsi="Arial" w:cs="Arial"/>
        </w:rPr>
        <w:t>00,-Kč (slovy: sedmdesáttisíc korun českých).</w:t>
      </w:r>
    </w:p>
    <w:p w:rsidR="00D45B16" w:rsidP="00D45B16">
      <w:pPr>
        <w:widowControl w:val="0"/>
        <w:jc w:val="both"/>
        <w:rPr>
          <w:rFonts w:ascii="Arial" w:eastAsia="Arial" w:hAnsi="Arial" w:cs="Arial"/>
        </w:rPr>
      </w:pPr>
    </w:p>
    <w:p w:rsidR="00D45B16" w:rsidP="00D45B1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Příhoz je stanoven na částku minimálně 2.000,-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Kč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</w:rPr>
        <w:t>(slovy: dvatisíce korun českých).</w:t>
      </w:r>
    </w:p>
    <w:p w:rsidR="00D45B16" w:rsidP="00D45B16">
      <w:pPr>
        <w:rPr>
          <w:rFonts w:ascii="Arial" w:hAnsi="Arial" w:eastAsiaTheme="minorHAnsi" w:cs="Arial"/>
          <w:b/>
        </w:rPr>
      </w:pPr>
    </w:p>
    <w:p w:rsidR="00D45B16" w:rsidP="00D45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Účastníci aukce</w:t>
      </w:r>
    </w:p>
    <w:p w:rsidR="00D45B16" w:rsidP="00D45B16">
      <w:pPr>
        <w:jc w:val="center"/>
        <w:rPr>
          <w:rFonts w:ascii="Arial" w:hAnsi="Arial" w:cs="Arial"/>
          <w:b/>
        </w:rPr>
      </w:pPr>
    </w:p>
    <w:p w:rsidR="00D45B16" w:rsidP="00D45B16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Uživatelům EAS, kteří se do elektronické aukce přihlásí, bude jako Účastníkům aukce přiděleno </w:t>
      </w:r>
      <w:r>
        <w:rPr>
          <w:rFonts w:ascii="Arial" w:hAnsi="Arial" w:cs="Arial"/>
        </w:rPr>
        <w:t>ID účastníka aukce, které platí pouze pro konkrétní elektronickou aukci. Vstupem do elektronické aukce Účastník aukce souhlasí s podmínkami Kupní smlouvy.</w:t>
      </w:r>
    </w:p>
    <w:p w:rsidR="00D45B16" w:rsidP="00D45B16">
      <w:pPr>
        <w:pStyle w:val="NoSpacing"/>
        <w:jc w:val="both"/>
        <w:rPr>
          <w:rFonts w:ascii="Arial" w:hAnsi="Arial" w:cs="Arial"/>
        </w:rPr>
      </w:pPr>
    </w:p>
    <w:p w:rsidR="00D45B16" w:rsidP="00D45B16">
      <w:pPr>
        <w:pStyle w:val="NoSpacing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Kromě prohlášení podle Aukčního řádu Účastník aukce svou účastí v elektronické aukci prohlašuje, že</w:t>
      </w:r>
      <w:bookmarkStart w:id="4" w:name="_Ref498087764"/>
      <w:r>
        <w:rPr>
          <w:rFonts w:ascii="Arial" w:hAnsi="Arial" w:cs="Arial"/>
        </w:rPr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4"/>
      <w:r>
        <w:rPr>
          <w:rFonts w:ascii="Arial" w:hAnsi="Arial" w:cs="Arial"/>
        </w:rPr>
        <w:t>, ve znění pozdějších předpisů; v případě, že dojde ke změn</w:t>
      </w:r>
      <w:r>
        <w:rPr>
          <w:rFonts w:ascii="Arial" w:hAnsi="Arial" w:cs="Arial"/>
        </w:rPr>
        <w:t>ě v této skutečnosti, nebude se účastnit žádné elektronické aukce v EAS a bezodkladně tyto změny oznámí správci. Existence takového dluhu může být důvodem pro odmítnutí uzavření Kupní smlouvy s Vítězem aukce.</w:t>
      </w:r>
    </w:p>
    <w:p w:rsidR="00D45B16" w:rsidP="00D45B16">
      <w:pPr>
        <w:jc w:val="center"/>
        <w:rPr>
          <w:rFonts w:ascii="Arial" w:hAnsi="Arial" w:cs="Arial"/>
          <w:b/>
        </w:rPr>
      </w:pPr>
    </w:p>
    <w:p w:rsidR="00D45B16" w:rsidP="00D45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ceny dosažené v elektronické aukc</w:t>
      </w:r>
      <w:r>
        <w:rPr>
          <w:rFonts w:ascii="Arial" w:hAnsi="Arial" w:cs="Arial"/>
          <w:b/>
          <w:sz w:val="22"/>
          <w:szCs w:val="22"/>
        </w:rPr>
        <w:t>i a převzetí Předmětu aukce</w:t>
      </w:r>
    </w:p>
    <w:p w:rsidR="00D45B16" w:rsidP="00D45B16">
      <w:pPr>
        <w:jc w:val="center"/>
        <w:rPr>
          <w:rFonts w:ascii="Arial" w:hAnsi="Arial" w:cs="Arial"/>
          <w:b/>
          <w:sz w:val="22"/>
          <w:szCs w:val="22"/>
        </w:rPr>
      </w:pPr>
    </w:p>
    <w:p w:rsidR="00D45B16" w:rsidP="00D45B16">
      <w:pPr>
        <w:pStyle w:val="NoSpacing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Vítěz aukce při přihlašování do elektronické aukce uvedl, že Předmět aukce chce nabýt do spoluvlastnictví, musí ve lhůtě do 5 pracovních dnů ode dne udělení Souhlasu doložit kontaktní osobě souhlas budoucího spoluvlast</w:t>
      </w:r>
      <w:r>
        <w:rPr>
          <w:rFonts w:ascii="Arial" w:hAnsi="Arial" w:cs="Arial"/>
        </w:rPr>
        <w:t>níka/spoluvlastníků k nabytí spoluvlastnického podílu na Předmětu aukce v prosté kopii (viz příloha č. 1 Aukčního řádu).</w:t>
      </w:r>
    </w:p>
    <w:p w:rsidR="00D45B16" w:rsidP="00D45B16">
      <w:pPr>
        <w:pStyle w:val="NoSpacing"/>
        <w:jc w:val="both"/>
        <w:rPr>
          <w:rFonts w:ascii="Arial" w:hAnsi="Arial" w:cs="Arial"/>
        </w:rPr>
      </w:pPr>
    </w:p>
    <w:p w:rsidR="00D45B16" w:rsidP="00D45B16">
      <w:pPr>
        <w:pStyle w:val="NoSpacing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Vítěz aukce při přihlašování uvedl, že Předmět aukce chce nabýt do společného jmění manželů, musí manžel/ka ve lhůtě do 5 pra</w:t>
      </w:r>
      <w:r>
        <w:rPr>
          <w:rFonts w:ascii="Arial" w:hAnsi="Arial" w:cs="Arial"/>
        </w:rPr>
        <w:t>covních dnů ode dne udělení Souhlasu doložit kontaktní osobě své identifikační údaje. Pokud podává nabídku jeden z manželů a hodlá Kupní smlouvou nabýt Předmět aukce do svého výlučného vlastnictví, musí ve lhůtě do 5 pracovních dnů od udělení Souhlasu dolo</w:t>
      </w:r>
      <w:r>
        <w:rPr>
          <w:rFonts w:ascii="Arial" w:hAnsi="Arial" w:cs="Arial"/>
        </w:rPr>
        <w:t>žit kontaktní osobě jednu z listin dle čl. 10 odst. 3 písm. d) Aukčního řádu.</w:t>
      </w:r>
    </w:p>
    <w:p w:rsidR="00D45B16" w:rsidP="00D45B16">
      <w:pPr>
        <w:pStyle w:val="NoSpacing"/>
        <w:jc w:val="both"/>
        <w:rPr>
          <w:rFonts w:ascii="Arial" w:hAnsi="Arial" w:cs="Arial"/>
        </w:rPr>
      </w:pPr>
    </w:p>
    <w:p w:rsidR="00D45B16" w:rsidP="00D45B16">
      <w:pPr>
        <w:pStyle w:val="NoSpacing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 aukce je povinen se dostavit ve lhůtě 30 dnů ode dne udělení souhlasu na příslušné pracoviště Zadavatele aukce, prokázat svou totožnost (</w:t>
      </w:r>
      <w:r>
        <w:rPr>
          <w:rFonts w:ascii="Arial" w:hAnsi="Arial" w:cs="Arial"/>
          <w:b/>
        </w:rPr>
        <w:t>včetně rodného čísla</w:t>
      </w:r>
      <w:r>
        <w:rPr>
          <w:rFonts w:ascii="Arial" w:hAnsi="Arial" w:cs="Arial"/>
        </w:rPr>
        <w:t xml:space="preserve">) ve smyslu </w:t>
      </w:r>
      <w:r>
        <w:rPr>
          <w:rFonts w:ascii="Arial" w:hAnsi="Arial" w:cs="Arial"/>
        </w:rPr>
        <w:br/>
        <w:t>č</w:t>
      </w:r>
      <w:r>
        <w:rPr>
          <w:rFonts w:ascii="Arial" w:hAnsi="Arial" w:cs="Arial"/>
        </w:rPr>
        <w:t>l. 10 odst. 3 Aukčního řádu, a platně podepsat Kupní smlouvu. Poté je třeba jeden podepsaný výtisk doručit s úředně ověřeným podpisem na příslušné pracoviště ve lhůtě do 14 dnů ode dne podpisu Kupní smlouvy, pokud to Aukční řád vyžaduje.</w:t>
      </w:r>
    </w:p>
    <w:p w:rsidR="00D45B16" w:rsidP="00D45B16">
      <w:pPr>
        <w:pStyle w:val="NoSpacing"/>
        <w:jc w:val="both"/>
        <w:rPr>
          <w:rFonts w:ascii="Arial" w:hAnsi="Arial" w:cs="Arial"/>
        </w:rPr>
      </w:pPr>
    </w:p>
    <w:p w:rsidR="00D45B16" w:rsidP="00D45B16">
      <w:pPr>
        <w:pStyle w:val="NoSpacing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 aukce může </w:t>
      </w:r>
      <w:r>
        <w:rPr>
          <w:rFonts w:ascii="Arial" w:hAnsi="Arial" w:cs="Arial"/>
        </w:rPr>
        <w:t>po dohodě s kontaktní osobou podepsat Kupní smlouvu za využití poštovních služeb. Tento požadavek musí Vítěz aukce sdělit do 5 pracovních dnů ode dne udělení Souhlasu. V takovém případě je Vítěz aukce povinen vrátit podepsanou Kupní smlouvu v požadovaném p</w:t>
      </w:r>
      <w:r>
        <w:rPr>
          <w:rFonts w:ascii="Arial" w:hAnsi="Arial" w:cs="Arial"/>
        </w:rPr>
        <w:t xml:space="preserve">očtu výtisků v termínu do 14 pracovních dní od doručení. </w:t>
      </w:r>
      <w:r>
        <w:rPr>
          <w:rFonts w:ascii="Arial" w:hAnsi="Arial" w:cs="Arial"/>
          <w:b/>
        </w:rPr>
        <w:t>Jeden z výtisků musí v tomto případě být vždy opatřen úředně ověřeným podpisem.</w:t>
      </w:r>
      <w:r>
        <w:rPr>
          <w:rFonts w:ascii="Arial" w:hAnsi="Arial" w:cs="Arial"/>
        </w:rPr>
        <w:t xml:space="preserve"> Jestliže k převodu vlastnického práva je nutný zápis do katastru nemovitostí, je Vítěz aukce povinen z důvodu přípravy </w:t>
      </w:r>
      <w:r>
        <w:rPr>
          <w:rFonts w:ascii="Arial" w:hAnsi="Arial" w:cs="Arial"/>
        </w:rPr>
        <w:t xml:space="preserve">návrhu na zápis vkladu do katastru nemovitostí sdělit </w:t>
      </w:r>
      <w:r>
        <w:rPr>
          <w:rFonts w:ascii="Arial" w:hAnsi="Arial" w:cs="Arial"/>
          <w:b/>
        </w:rPr>
        <w:t>své rodné číslo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a to na formuláři (viz příloha č. 1 Aukční vyhlášky), který je zaslán spolu s Kupní smlouvou.</w:t>
      </w:r>
    </w:p>
    <w:p w:rsidR="00D45B16" w:rsidP="00D45B1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D45B16" w:rsidP="00D45B16">
      <w:pPr>
        <w:pStyle w:val="Norm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se Vítězem aukce stane územní samosprávný celek, tak se lhůty dle odst. 3 a 4 to</w:t>
      </w:r>
      <w:r>
        <w:rPr>
          <w:rFonts w:ascii="Arial" w:hAnsi="Arial" w:cs="Arial"/>
          <w:sz w:val="22"/>
          <w:szCs w:val="22"/>
        </w:rPr>
        <w:t>hoto článku neuplatní V takovém případě je Vítěz aukce povinen doručit podepsanou Kupní smlouvu v požadovaném počtu výtisků v termínu do 14 pracovních dní od schválení právního jednání orgánem územně samosprávného celku. V případě, kdy má zástupce územně s</w:t>
      </w:r>
      <w:r>
        <w:rPr>
          <w:rFonts w:ascii="Arial" w:hAnsi="Arial" w:cs="Arial"/>
          <w:sz w:val="22"/>
          <w:szCs w:val="22"/>
        </w:rPr>
        <w:t>amosprávného celku založený podpisový vzor na příslušném katastrálním úřadě, nemusí být žádný z výtisků opatřen úředně ověřeným podpisem.</w:t>
      </w:r>
    </w:p>
    <w:p w:rsidR="00D45B16" w:rsidP="00D45B16">
      <w:pPr>
        <w:pStyle w:val="NoSpacing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Vítěz aukce tak neučiní v těchto lhůtách, nastává Zmaření aukce. Jestliže Vítěz aukce se stane Zmařitele</w:t>
      </w:r>
      <w:r>
        <w:rPr>
          <w:rFonts w:ascii="Arial" w:hAnsi="Arial" w:cs="Arial"/>
        </w:rPr>
        <w:t>m aukce, může být vyzván k uzavření Kupní smlouvy Účastník aukce, který se umístil na dalším místě, pokud jím nabídnutá aukční cena není nižší než 90 % ceny nabídnuté Účastníkem aukce prvním v pořadí.</w:t>
      </w:r>
    </w:p>
    <w:p w:rsidR="00D45B16" w:rsidP="00D45B16">
      <w:pPr>
        <w:pStyle w:val="NoSpacing"/>
        <w:jc w:val="both"/>
        <w:rPr>
          <w:b/>
        </w:rPr>
      </w:pPr>
    </w:p>
    <w:p w:rsidR="00D45B16" w:rsidP="00D45B16">
      <w:pPr>
        <w:pStyle w:val="NoSpacing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do 10 pracovních dnů od doručení všech </w:t>
      </w:r>
      <w:r>
        <w:rPr>
          <w:rFonts w:ascii="Arial" w:hAnsi="Arial" w:cs="Arial"/>
        </w:rPr>
        <w:t>výtisků smlouvy podepsaných kupujícím zajistí Zadavatel aukce podpis smlouvy ze své strany. Zadavatel aukce předá Kupní smlouvu po podpisu poslední smluvní stranou do 5 pracovních dnů příslušnému ministerstvu ke schválení převodu.</w:t>
      </w:r>
    </w:p>
    <w:p w:rsidR="00D45B16" w:rsidP="00D45B16">
      <w:pPr>
        <w:jc w:val="both"/>
        <w:rPr>
          <w:rFonts w:ascii="Arial" w:hAnsi="Arial" w:cs="Arial"/>
        </w:rPr>
      </w:pPr>
    </w:p>
    <w:p w:rsidR="00D45B16" w:rsidP="00D45B16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nabytí platnosti Kupn</w:t>
      </w:r>
      <w:r>
        <w:rPr>
          <w:rFonts w:ascii="Arial" w:hAnsi="Arial" w:cs="Arial"/>
        </w:rPr>
        <w:t>í smlouvy je kupující povinen zaplatit Zadavateli aukce aukční cenu v plné výši, a to do konkrétně určeného data, přičemž tato lhůta nebude kratší než 30 dnů ode dne odeslání výzvy k úhradě, a zároveň tato výzva bude kupujícímu zaslána do 30 dnů ode dne, k</w:t>
      </w:r>
      <w:r>
        <w:rPr>
          <w:rFonts w:ascii="Arial" w:hAnsi="Arial" w:cs="Arial"/>
        </w:rPr>
        <w:t>dy tato Kupní smlouva opatřená schválením převodu příslušným ministerstvem bude doručena prodávajícímu. Přílohou výzvy bude stejnopis oboustranně podepsané Kupní smlouvy s případným schválením převodu od příslušného ministerstva.</w:t>
      </w:r>
    </w:p>
    <w:p w:rsidR="00D45B16" w:rsidP="00D45B16">
      <w:pPr>
        <w:jc w:val="both"/>
        <w:rPr>
          <w:rFonts w:ascii="Arial" w:eastAsia="Arial" w:hAnsi="Arial" w:cs="Arial"/>
          <w:b/>
          <w:i/>
        </w:rPr>
      </w:pPr>
    </w:p>
    <w:p w:rsidR="00D45B16" w:rsidP="00D45B16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udělení Souhlasu Vítěz</w:t>
      </w:r>
      <w:r>
        <w:rPr>
          <w:rFonts w:ascii="Arial" w:hAnsi="Arial" w:cs="Arial"/>
        </w:rPr>
        <w:t>i aukce se neúspěšným Účastníkům aukce kauce vrací bez prodlení po udělení Souhlasu, nejpozději do 10 pracovních dnů ode dne udělení Souhlasu.</w:t>
      </w:r>
    </w:p>
    <w:p w:rsidR="00D45B16" w:rsidP="00D45B16">
      <w:pPr>
        <w:ind w:left="357" w:hanging="357"/>
        <w:jc w:val="both"/>
        <w:rPr>
          <w:rFonts w:ascii="Arial" w:hAnsi="Arial" w:cs="Arial"/>
        </w:rPr>
      </w:pPr>
    </w:p>
    <w:p w:rsidR="00D45B16" w:rsidP="00D45B16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se považuje za zaplacenou dnem, kdy je připsána na účet Zadavatele aukce. Kauce složená kupujícím v r</w:t>
      </w:r>
      <w:r>
        <w:rPr>
          <w:rFonts w:ascii="Arial" w:hAnsi="Arial" w:cs="Arial"/>
        </w:rPr>
        <w:t>ámci elektronické aukce na účet Zadavatele se započte na úhradu kupní ceny.</w:t>
      </w:r>
    </w:p>
    <w:p w:rsidR="00D45B16" w:rsidP="00D45B16">
      <w:pPr>
        <w:pStyle w:val="ListParagraph"/>
        <w:rPr>
          <w:rFonts w:ascii="Arial" w:hAnsi="Arial" w:cs="Arial"/>
        </w:rPr>
      </w:pPr>
    </w:p>
    <w:p w:rsidR="00D45B16" w:rsidP="00D45B16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ministerstvo uzavřenou Kupní smlouvu neschválí, kauce se vrací i Vítězi aukce bez zbytečného odkladu, a to nejpozději do 10 pracovních dnů ode dne doručení úřadu sdělení o n</w:t>
      </w:r>
      <w:r>
        <w:rPr>
          <w:rFonts w:ascii="Arial" w:hAnsi="Arial" w:cs="Arial"/>
        </w:rPr>
        <w:t>eschválení převodu ministerstvem, s tím, že ve sdělení není Úřad vyzván k doplnění.</w:t>
      </w:r>
    </w:p>
    <w:p w:rsidR="00D45B16" w:rsidP="00D45B16">
      <w:pPr>
        <w:pStyle w:val="ListParagraph"/>
        <w:rPr>
          <w:rFonts w:ascii="Arial" w:hAnsi="Arial" w:cs="Arial"/>
        </w:rPr>
      </w:pPr>
    </w:p>
    <w:p w:rsidR="00D45B16" w:rsidP="00D45B16">
      <w:pPr>
        <w:pStyle w:val="ListParagraph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Kauce propadá kromě situací vymezených v Aukčním řádu i v případě, že Předmět aukce lze převést pouze do společného jmění manželů, avšak druhý z manželů ve lhůtě 5 pracovn</w:t>
      </w:r>
      <w:r>
        <w:rPr>
          <w:rFonts w:ascii="Arial" w:hAnsi="Arial" w:cs="Arial"/>
        </w:rPr>
        <w:t>ích dní neposkytne své identifikační údaje nebo odmítne podepsat Kupní smlouvu.</w:t>
      </w:r>
    </w:p>
    <w:p w:rsidR="00D45B16" w:rsidP="00D45B16">
      <w:pPr>
        <w:pStyle w:val="BodyText"/>
        <w:ind w:left="357" w:hanging="357"/>
        <w:rPr>
          <w:rFonts w:ascii="Arial" w:hAnsi="Arial" w:cs="Arial"/>
          <w:szCs w:val="22"/>
        </w:rPr>
      </w:pPr>
    </w:p>
    <w:p w:rsidR="00D45B16" w:rsidP="00D45B16">
      <w:pPr>
        <w:pStyle w:val="Norm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</w:t>
      </w:r>
      <w:r>
        <w:rPr>
          <w:rFonts w:ascii="Arial" w:hAnsi="Arial" w:cs="Arial"/>
          <w:sz w:val="22"/>
          <w:szCs w:val="22"/>
        </w:rPr>
        <w:t>luv (zákon o registru smluv), ve znění pozdějších předpisů, uveřejňuje Kupní smlouvu v registru smluv Zadavatel aukce.</w:t>
      </w:r>
    </w:p>
    <w:p w:rsidR="00D45B16" w:rsidP="00D45B16">
      <w:pPr>
        <w:rPr>
          <w:rFonts w:ascii="Arial" w:eastAsia="Arial" w:hAnsi="Arial" w:cs="Arial"/>
          <w:b/>
        </w:rPr>
      </w:pPr>
    </w:p>
    <w:p w:rsidR="00D45B16" w:rsidP="00D45B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</w:t>
      </w:r>
    </w:p>
    <w:p w:rsidR="00D45B16" w:rsidP="00D45B1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:rsidR="00D45B16" w:rsidP="00D45B16">
      <w:pPr>
        <w:jc w:val="center"/>
        <w:rPr>
          <w:rFonts w:ascii="Arial" w:eastAsia="Arial" w:hAnsi="Arial" w:cs="Arial"/>
          <w:b/>
        </w:rPr>
      </w:pPr>
    </w:p>
    <w:p w:rsidR="00D45B16" w:rsidP="00D45B16">
      <w:pPr>
        <w:pStyle w:val="ListParagraph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Tato Aukční vyhláška byla sepsána a je platná pouze pro elektronickou aukci předmětu, pro nějž byla tato </w:t>
      </w:r>
      <w:r>
        <w:rPr>
          <w:rFonts w:ascii="Arial" w:eastAsia="Arial" w:hAnsi="Arial" w:cs="Arial"/>
        </w:rPr>
        <w:t>Aukční vyhláška vyhotovena.</w:t>
      </w:r>
    </w:p>
    <w:p w:rsidR="00D45B16" w:rsidP="00D45B16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D45B16" w:rsidP="00D45B16">
      <w:pPr>
        <w:pStyle w:val="ListParagraph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D45B16" w:rsidP="00D45B16">
      <w:pPr>
        <w:pStyle w:val="ListParagraph"/>
        <w:rPr>
          <w:rFonts w:ascii="Arial" w:eastAsia="Arial" w:hAnsi="Arial" w:cs="Arial"/>
        </w:rPr>
      </w:pPr>
    </w:p>
    <w:p w:rsidR="00D45B16" w:rsidP="00D45B16">
      <w:pPr>
        <w:pStyle w:val="ListParagraph"/>
        <w:widowControl w:val="0"/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Louny, </w:t>
      </w:r>
      <w:r w:rsidR="00313A76">
        <w:rPr>
          <w:rFonts w:ascii="Arial" w:eastAsia="Arial" w:hAnsi="Arial" w:cs="Arial"/>
          <w:sz w:val="22"/>
          <w:szCs w:val="22"/>
        </w:rPr>
        <w:t>29.9.2022</w:t>
      </w: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Marie Popová, v. r.</w:t>
      </w: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ředitelka odboru OP Louny</w:t>
      </w: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auk</w:t>
      </w:r>
      <w:r>
        <w:rPr>
          <w:rFonts w:ascii="Arial" w:eastAsia="Arial" w:hAnsi="Arial" w:cs="Arial"/>
          <w:sz w:val="22"/>
          <w:szCs w:val="22"/>
        </w:rPr>
        <w:t>ce</w:t>
      </w: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Česká republika - Úřad pro zastupování státu ve věcech majetkových</w:t>
      </w:r>
    </w:p>
    <w:p w:rsidR="00D45B16" w:rsidP="00D45B16">
      <w:pPr>
        <w:widowControl w:val="0"/>
        <w:jc w:val="both"/>
        <w:rPr>
          <w:rFonts w:ascii="Arial" w:eastAsia="Arial" w:hAnsi="Arial" w:cs="Arial"/>
          <w:sz w:val="22"/>
          <w:szCs w:val="22"/>
          <w:shd w:val="clear" w:color="auto" w:fill="D9D9D9" w:themeFill="background1" w:themeFillShade="D9"/>
        </w:rPr>
      </w:pPr>
      <w:r>
        <w:rPr>
          <w:rFonts w:ascii="Arial" w:eastAsia="Arial" w:hAnsi="Arial" w:cs="Arial"/>
          <w:sz w:val="22"/>
          <w:szCs w:val="22"/>
        </w:rPr>
        <w:t>za kterou právně jedná ředitelka odboru na základě Příkazu generálního ředitele č. 6/2019 v platném znění</w:t>
      </w:r>
    </w:p>
    <w:p w:rsidR="00D45B16" w:rsidP="00D45B16">
      <w:pPr>
        <w:spacing w:after="120"/>
        <w:rPr>
          <w:rFonts w:ascii="Arial" w:hAnsi="Arial" w:cs="Arial"/>
          <w:b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5B50A6" w:rsidP="005B5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Formulář pro sdělení rodného čísla (Prohlášení o rodném čísle)</w:t>
      </w:r>
    </w:p>
    <w:p w:rsidR="005B50A6" w:rsidP="005B50A6">
      <w:pPr>
        <w:rPr>
          <w:rFonts w:ascii="Arial" w:hAnsi="Arial" w:cs="Arial"/>
          <w:b/>
        </w:rPr>
      </w:pPr>
    </w:p>
    <w:p w:rsidR="005B50A6" w:rsidP="005B50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čl. 6 odst. 1 písm. b) NAŘÍZENÍ EVROPSKÉHO PARLAMENTU A RADY (EU) 2016/679 ze dne 27. dubna 2016 o ochraně fyzických osob v souvislosti se zpracováním osobních údajů a o volném pohybu těchto údajů a o zrušení směrnice 95/46/ES (obecné nařízení o ochraně osobních údajů), a zákonem 133/2000 Sb., o evidenci obyvatel, ve znění pozdějších předpisů, prohlašuji, že mé rodné číslo je následující:</w:t>
      </w:r>
    </w:p>
    <w:p w:rsidR="005B50A6" w:rsidP="005B50A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50A6" w:rsidP="005B50A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RČ: _______________________/___________</w:t>
      </w: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</w:p>
    <w:p w:rsidR="005B50A6" w:rsidP="005B50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rodné číslo uvádím z důvodu jeho nezbytnosti při vyhotovení návrhu na zápis vkladu převodu vlastnického práva, jehož titulem je (vypsat </w:t>
      </w:r>
      <w:r>
        <w:rPr>
          <w:rFonts w:ascii="Arial" w:hAnsi="Arial" w:cs="Arial"/>
          <w:sz w:val="22"/>
          <w:szCs w:val="22"/>
        </w:rPr>
        <w:t>smlouvu - KS</w:t>
      </w:r>
      <w:r>
        <w:rPr>
          <w:rFonts w:ascii="Arial" w:hAnsi="Arial" w:cs="Arial"/>
          <w:sz w:val="22"/>
          <w:szCs w:val="22"/>
        </w:rPr>
        <w:t>, BÚP a její číslo), beru na vědomí zákonnost jeho zpracování a potvrzuji (prohlašuji) jeho správnost, přesnost a úplnost.</w:t>
      </w:r>
    </w:p>
    <w:p w:rsidR="005B50A6" w:rsidP="005B50A6">
      <w:pPr>
        <w:rPr>
          <w:rFonts w:ascii="Arial" w:hAnsi="Arial" w:cs="Arial"/>
          <w:sz w:val="22"/>
          <w:szCs w:val="22"/>
        </w:rPr>
      </w:pP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Příjmení:</w:t>
      </w: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pobyt:</w:t>
      </w: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</w:p>
    <w:p w:rsidR="005B50A6" w:rsidP="005B50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</w:t>
      </w:r>
    </w:p>
    <w:p w:rsidR="005B50A6" w:rsidP="005B50A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50A6" w:rsidP="005B50A6">
      <w:pPr>
        <w:rPr>
          <w:rFonts w:ascii="Arial" w:hAnsi="Arial" w:cs="Arial"/>
          <w:sz w:val="22"/>
          <w:szCs w:val="22"/>
        </w:rPr>
      </w:pPr>
    </w:p>
    <w:p w:rsidR="005B50A6" w:rsidRPr="0051141F" w:rsidP="005B50A6">
      <w:pPr>
        <w:rPr>
          <w:rFonts w:ascii="Arial" w:eastAsia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D45B16" w:rsidP="00D45B16">
      <w:pPr>
        <w:rPr>
          <w:rFonts w:ascii="Arial" w:hAnsi="Arial" w:cs="Arial"/>
          <w:sz w:val="22"/>
          <w:szCs w:val="22"/>
        </w:rPr>
      </w:pPr>
    </w:p>
    <w:p w:rsidR="00E07B64" w:rsidRPr="00A43C1C" w:rsidP="006B5A0C">
      <w:pPr>
        <w:rPr>
          <w:rFonts w:ascii="Arial" w:hAnsi="Arial" w:cs="Arial"/>
          <w:sz w:val="22"/>
          <w:szCs w:val="22"/>
        </w:rPr>
      </w:pPr>
    </w:p>
    <w:sectPr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C17958"/>
    <w:multiLevelType w:val="hybridMultilevel"/>
    <w:tmpl w:val="EBFEF2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E8"/>
    <w:multiLevelType w:val="hybridMultilevel"/>
    <w:tmpl w:val="BEC40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565D"/>
    <w:multiLevelType w:val="hybridMultilevel"/>
    <w:tmpl w:val="0922C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1151"/>
    <w:multiLevelType w:val="hybridMultilevel"/>
    <w:tmpl w:val="BEC40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C7142"/>
    <w:multiLevelType w:val="hybridMultilevel"/>
    <w:tmpl w:val="F130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48"/>
    <w:multiLevelType w:val="hybridMultilevel"/>
    <w:tmpl w:val="74DC7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13A76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141F"/>
    <w:rsid w:val="00514E1D"/>
    <w:rsid w:val="00555134"/>
    <w:rsid w:val="00572A14"/>
    <w:rsid w:val="005B50A6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B16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3059E3F-A299-44A2-90A1-6501752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2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D45B16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45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ZkladntextChar"/>
    <w:semiHidden/>
    <w:unhideWhenUsed/>
    <w:rsid w:val="00D45B16"/>
    <w:pPr>
      <w:jc w:val="both"/>
    </w:pPr>
    <w:rPr>
      <w:sz w:val="22"/>
    </w:rPr>
  </w:style>
  <w:style w:type="character" w:customStyle="1" w:styleId="ZkladntextChar">
    <w:name w:val="Základní text Char"/>
    <w:basedOn w:val="DefaultParagraphFont"/>
    <w:link w:val="BodyText"/>
    <w:semiHidden/>
    <w:rsid w:val="00D45B16"/>
    <w:rPr>
      <w:rFonts w:ascii="Times New Roman" w:eastAsia="Times New Roman" w:hAnsi="Times New Roman" w:cs="Times New Roman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D45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nabidkamajetku.cz" TargetMode="External" /><Relationship Id="rId6" Type="http://schemas.openxmlformats.org/officeDocument/2006/relationships/hyperlink" Target="mailto:sarka.hrabakova@uzsvm.cz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Popová Marie</cp:lastModifiedBy>
  <cp:revision>6</cp:revision>
  <dcterms:created xsi:type="dcterms:W3CDTF">2018-10-02T11:29:00Z</dcterms:created>
  <dcterms:modified xsi:type="dcterms:W3CDTF">2022-09-29T12:06:00Z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SKUP/LN/2018/0304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UZSVM/ULN/3476/2016-ULNM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EAS - 3. kolo (p.p.č. 289/3)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Hrabáková Šárka</vt:lpwstr>
  </property>
  <property fmtid="{D5CDD505-2E9C-101B-9397-08002B2CF9AE}" pid="41" name="CUSTOM.VLASTNIK_JMENO_TISK">
    <vt:lpwstr/>
  </property>
  <property fmtid="{D5CDD505-2E9C-101B-9397-08002B2CF9AE}" pid="42" name="CUSTOM.VLASTNIK_MAIL">
    <vt:lpwstr>Sarka.Hrabakova@uzsvm.cz</vt:lpwstr>
  </property>
  <property fmtid="{D5CDD505-2E9C-101B-9397-08002B2CF9AE}" pid="43" name="CUSTOM.VLASTNIK_TELEFON">
    <vt:lpwstr>+420 415 623 226</vt:lpwstr>
  </property>
  <property fmtid="{D5CDD505-2E9C-101B-9397-08002B2CF9AE}" pid="44" name="CUSTOM.VYTVOREN_DNE">
    <vt:lpwstr>20.09.2022</vt:lpwstr>
  </property>
  <property fmtid="{D5CDD505-2E9C-101B-9397-08002B2CF9AE}" pid="45" name="KOD.KOD_CJ">
    <vt:lpwstr>UZSVM/ULN/3008/2022-ULNM</vt:lpwstr>
  </property>
  <property fmtid="{D5CDD505-2E9C-101B-9397-08002B2CF9AE}" pid="46" name="KOD.KOD_EVC">
    <vt:lpwstr>3540/ULN/2022-ULNM</vt:lpwstr>
  </property>
  <property fmtid="{D5CDD505-2E9C-101B-9397-08002B2CF9AE}" pid="47" name="KOD.KOD_EVC_BARCODE">
    <vt:lpwstr>µ#3540/ULN/2022-ULNM@H¸</vt:lpwstr>
  </property>
  <property fmtid="{D5CDD505-2E9C-101B-9397-08002B2CF9AE}" pid="48" name="KOD.KOD_IU_CODE">
    <vt:lpwstr>4105</vt:lpwstr>
  </property>
  <property fmtid="{D5CDD505-2E9C-101B-9397-08002B2CF9AE}" pid="49" name="KOD.KOD_IU_SHORT">
    <vt:lpwstr>ULNM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015bc885-0641-4fa5-af2a-168dcbeafff7</vt:lpwstr>
  </property>
  <property fmtid="{D5CDD505-2E9C-101B-9397-08002B2CF9AE}" pid="52" name="KrbDmsIdForm">
    <vt:lpwstr>015bc885-0641-4fa5-af2a-168dcbeafff7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